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" w:lineRule="atLeast"/>
        <w:jc w:val="center"/>
        <w:textAlignment w:val="auto"/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  <w:t>45  优抚对象享受医疗保障申请受理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" w:lineRule="atLeast"/>
        <w:jc w:val="center"/>
        <w:textAlignment w:val="auto"/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  <w:t>服务指南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" w:lineRule="atLeast"/>
        <w:jc w:val="center"/>
        <w:textAlignment w:val="auto"/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" w:lineRule="atLeast"/>
        <w:ind w:firstLine="643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一、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事项名称：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优抚对象享受医疗保障申请受理</w:t>
      </w:r>
    </w:p>
    <w:p>
      <w:pPr>
        <w:widowControl/>
        <w:numPr>
          <w:ilvl w:val="0"/>
          <w:numId w:val="0"/>
        </w:numPr>
        <w:shd w:val="clear" w:color="auto" w:fill="FFFFFF"/>
        <w:spacing w:before="100" w:beforeAutospacing="1" w:after="240"/>
        <w:ind w:firstLine="643" w:firstLineChars="200"/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二、适用范围：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本辖区老复员军人、伤残军人、烈属、因公牺牲军人遗属、病故军人遗属、参战、涉核、带病还乡</w:t>
      </w:r>
    </w:p>
    <w:p>
      <w:pPr>
        <w:widowControl/>
        <w:numPr>
          <w:ilvl w:val="0"/>
          <w:numId w:val="0"/>
        </w:numPr>
        <w:shd w:val="clear" w:color="auto" w:fill="FFFFFF"/>
        <w:spacing w:before="100" w:beforeAutospacing="1" w:after="240"/>
        <w:ind w:firstLine="643" w:firstLineChars="200"/>
        <w:jc w:val="left"/>
        <w:rPr>
          <w:rFonts w:ascii="宋体" w:hAnsi="宋体" w:cs="宋体"/>
          <w:color w:val="000000"/>
          <w:kern w:val="0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三、设立依据：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《军人抚恤优待条例》</w:t>
      </w:r>
    </w:p>
    <w:p>
      <w:pPr>
        <w:widowControl/>
        <w:shd w:val="clear" w:color="auto" w:fill="FFFFFF"/>
        <w:spacing w:before="100" w:beforeAutospacing="1" w:after="240"/>
        <w:ind w:firstLine="643" w:firstLineChars="200"/>
        <w:jc w:val="left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shd w:val="clear" w:color="auto" w:fill="FFFFFF"/>
        </w:rPr>
        <w:t>四、实施部门：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石洞子沟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街道办事处行政综合服务中心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" w:lineRule="atLeast"/>
        <w:ind w:firstLine="643" w:firstLineChars="200"/>
        <w:textAlignment w:val="auto"/>
        <w:rPr>
          <w:rFonts w:hint="eastAsia" w:ascii="方正兰亭黑简体" w:hAnsi="方正兰亭黑简体" w:eastAsia="仿宋" w:cs="方正兰亭黑简体"/>
          <w:b/>
          <w:bCs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五、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办理地址及时间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  <w:bookmarkStart w:id="0" w:name="_GoBack"/>
      <w:bookmarkEnd w:id="0"/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" w:lineRule="atLeas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办理地址：富华山庄二期8号楼西侧底商石洞子沟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街道办事处行政综合服务中心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" w:lineRule="atLeast"/>
        <w:ind w:firstLine="640" w:firstLineChars="200"/>
        <w:textAlignment w:val="auto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工作时间 ：上午：08:30-12:00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" w:lineRule="atLeast"/>
        <w:ind w:firstLine="640" w:firstLineChars="200"/>
        <w:textAlignment w:val="auto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 xml:space="preserve">（夏 季）下午：14:30-17:30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" w:lineRule="atLeas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（冬 季）下午：13:30-17:30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" w:lineRule="atLeas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六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、办理时限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" w:lineRule="atLeas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（一）法定时限：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60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个工作日</w:t>
      </w:r>
    </w:p>
    <w:p>
      <w:pPr>
        <w:widowControl/>
        <w:shd w:val="clear" w:color="auto" w:fill="FFFFFF"/>
        <w:spacing w:before="100" w:beforeAutospacing="1" w:after="240"/>
        <w:ind w:firstLine="640" w:firstLineChars="200"/>
        <w:jc w:val="left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（二）承诺时限：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60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个工作日</w:t>
      </w:r>
    </w:p>
    <w:p>
      <w:pPr>
        <w:widowControl/>
        <w:shd w:val="clear" w:color="auto" w:fill="FFFFFF"/>
        <w:spacing w:before="100" w:beforeAutospacing="1" w:after="240"/>
        <w:ind w:firstLine="643" w:firstLineChars="200"/>
        <w:jc w:val="left"/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七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、申请条件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" w:lineRule="atLeas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凭医保报销单，在城乡医疗报销范围内，按比例报销予以补助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" w:lineRule="atLeas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八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、申请材料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" w:lineRule="atLeas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1.身份证原件及复印件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" w:lineRule="atLeas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2.户口簿原件及复印件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" w:lineRule="atLeas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3.退伍证原件及复印件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" w:lineRule="atLeas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4.住院结算单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" w:lineRule="atLeas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九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、办理方式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" w:lineRule="atLeas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(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一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）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</w:rPr>
        <w:t>窗口受理：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石洞子沟街道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行政综合服务中心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综合窗口</w:t>
      </w:r>
    </w:p>
    <w:p>
      <w:pPr>
        <w:ind w:firstLine="640" w:firstLineChars="200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(二）网上申报：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" w:lineRule="atLeast"/>
        <w:ind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十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、办理流程及描述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受理→审查→办结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" w:lineRule="atLeast"/>
        <w:ind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十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一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、特别程序及时限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" w:lineRule="atLeast"/>
        <w:ind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十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二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、收费依据及标准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不收费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" w:lineRule="atLeast"/>
        <w:ind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十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三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、结果送达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现场领取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" w:lineRule="atLeast"/>
        <w:ind w:firstLine="643" w:firstLineChars="200"/>
        <w:jc w:val="both"/>
        <w:textAlignment w:val="auto"/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  <w:t>十四、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咨询方式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" w:lineRule="atLeast"/>
        <w:ind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（一）现场咨询：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石洞子沟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街道办事处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行政综合服务中心窗口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" w:lineRule="atLeast"/>
        <w:ind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（二）电话咨询：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0314-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2125033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" w:lineRule="atLeast"/>
        <w:ind w:firstLine="643" w:firstLineChars="200"/>
        <w:jc w:val="both"/>
        <w:textAlignment w:val="auto"/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  <w:t>十五、监督投诉方式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" w:lineRule="atLeast"/>
        <w:ind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（一）现场监督投诉：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石洞子沟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街道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办事处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行政综合服务中心办公室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" w:lineRule="atLeast"/>
        <w:ind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（二）监督投诉电话：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0314-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2275078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 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兰亭黑简体">
    <w:altName w:val="微软雅黑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JhZTA2ZDA3Yzk2NmNjM2MyZmE3MDc3OWM4ZjY2ZjUifQ=="/>
  </w:docVars>
  <w:rsids>
    <w:rsidRoot w:val="00E3622B"/>
    <w:rsid w:val="0000178B"/>
    <w:rsid w:val="00074083"/>
    <w:rsid w:val="00165552"/>
    <w:rsid w:val="001655CA"/>
    <w:rsid w:val="0019266D"/>
    <w:rsid w:val="001A4FDD"/>
    <w:rsid w:val="00377F1C"/>
    <w:rsid w:val="00482632"/>
    <w:rsid w:val="00504672"/>
    <w:rsid w:val="007B4F8A"/>
    <w:rsid w:val="00B51D8D"/>
    <w:rsid w:val="00B95CB1"/>
    <w:rsid w:val="00CE2754"/>
    <w:rsid w:val="00E3622B"/>
    <w:rsid w:val="00EB64B1"/>
    <w:rsid w:val="00ED09AA"/>
    <w:rsid w:val="062B286F"/>
    <w:rsid w:val="06D3333F"/>
    <w:rsid w:val="172B012D"/>
    <w:rsid w:val="22680EB9"/>
    <w:rsid w:val="2DF92ABE"/>
    <w:rsid w:val="2F1A4D9F"/>
    <w:rsid w:val="3CE202C2"/>
    <w:rsid w:val="498F1CBC"/>
    <w:rsid w:val="4B1F19DE"/>
    <w:rsid w:val="4E487B2C"/>
    <w:rsid w:val="6BF51DB5"/>
    <w:rsid w:val="6F2B2C8B"/>
    <w:rsid w:val="751220B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501</Words>
  <Characters>560</Characters>
  <Lines>4</Lines>
  <Paragraphs>1</Paragraphs>
  <TotalTime>0</TotalTime>
  <ScaleCrop>false</ScaleCrop>
  <LinksUpToDate>false</LinksUpToDate>
  <CharactersWithSpaces>567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2019-12-26T08:32:00Z</dcterms:created>
  <dc:creator>User</dc:creator>
  <cp:lastModifiedBy>Administrator</cp:lastModifiedBy>
  <dcterms:modified xsi:type="dcterms:W3CDTF">2023-07-25T02:56:42Z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162C539C953840309B0356B72A67A619_12</vt:lpwstr>
  </property>
</Properties>
</file>