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numPr>
          <w:ilvl w:val="0"/>
          <w:numId w:val="0"/>
        </w:numPr>
        <w:shd w:val="clear" w:color="auto" w:fill="FFFFFF"/>
        <w:spacing w:before="100" w:beforeAutospacing="1" w:after="240"/>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46  带病回乡退伍军人补助申请受理</w:t>
      </w:r>
    </w:p>
    <w:p>
      <w:pPr>
        <w:widowControl/>
        <w:numPr>
          <w:ilvl w:val="0"/>
          <w:numId w:val="0"/>
        </w:numPr>
        <w:shd w:val="clear" w:color="auto" w:fill="FFFFFF"/>
        <w:spacing w:before="100" w:beforeAutospacing="1" w:after="240"/>
        <w:jc w:val="center"/>
        <w:rPr>
          <w:rFonts w:ascii="宋体" w:hAnsi="宋体" w:cs="宋体"/>
          <w:color w:val="000000"/>
          <w:kern w:val="0"/>
          <w:sz w:val="32"/>
          <w:szCs w:val="32"/>
          <w:shd w:val="clear" w:color="auto" w:fill="FFFFFF"/>
        </w:rPr>
      </w:pPr>
      <w:r>
        <w:rPr>
          <w:rFonts w:hint="eastAsia" w:ascii="仿宋" w:hAnsi="仿宋" w:eastAsia="仿宋" w:cs="仿宋"/>
          <w:b/>
          <w:bCs/>
          <w:sz w:val="44"/>
          <w:szCs w:val="44"/>
          <w:lang w:val="en-US" w:eastAsia="zh-CN"/>
        </w:rPr>
        <w:t>服务指南</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ascii="宋体" w:hAnsi="宋体" w:cs="宋体"/>
          <w:color w:val="000000"/>
          <w:kern w:val="0"/>
          <w:sz w:val="32"/>
          <w:szCs w:val="32"/>
          <w:shd w:val="clear" w:color="auto" w:fill="FFFFFF"/>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事项名称：</w:t>
      </w:r>
      <w:r>
        <w:rPr>
          <w:rFonts w:hint="eastAsia" w:ascii="仿宋" w:hAnsi="仿宋" w:eastAsia="仿宋" w:cs="仿宋"/>
          <w:sz w:val="32"/>
          <w:szCs w:val="32"/>
          <w:lang w:val="en-US" w:eastAsia="zh-CN"/>
        </w:rPr>
        <w:t>带病回乡退伍军人补助申请受理</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二、适用范围：</w:t>
      </w:r>
      <w:r>
        <w:rPr>
          <w:rFonts w:hint="eastAsia" w:ascii="仿宋" w:hAnsi="仿宋" w:eastAsia="仿宋" w:cs="仿宋"/>
          <w:sz w:val="32"/>
          <w:szCs w:val="32"/>
          <w:lang w:val="en-US" w:eastAsia="zh-CN"/>
        </w:rPr>
        <w:t>本辖区服现役期间患病的退伍义务兵和初级士官</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ascii="宋体" w:hAnsi="宋体" w:cs="宋体"/>
          <w:color w:val="000000"/>
          <w:kern w:val="0"/>
          <w:sz w:val="32"/>
          <w:szCs w:val="32"/>
          <w:shd w:val="clear" w:color="auto" w:fill="FFFFFF"/>
        </w:rPr>
      </w:pPr>
      <w:r>
        <w:rPr>
          <w:rFonts w:hint="eastAsia" w:ascii="仿宋" w:hAnsi="仿宋" w:eastAsia="仿宋" w:cs="仿宋"/>
          <w:b/>
          <w:bCs/>
          <w:sz w:val="32"/>
          <w:szCs w:val="32"/>
          <w:lang w:val="en-US" w:eastAsia="zh-CN"/>
        </w:rPr>
        <w:t>三、设立依据：</w:t>
      </w:r>
      <w:r>
        <w:rPr>
          <w:rFonts w:hint="eastAsia" w:ascii="仿宋" w:hAnsi="仿宋" w:eastAsia="仿宋" w:cs="仿宋"/>
          <w:sz w:val="32"/>
          <w:szCs w:val="32"/>
          <w:lang w:val="en-US" w:eastAsia="zh-CN"/>
        </w:rPr>
        <w:t>《军人抚恤优待条例》、《关于进一步规范带病回乡退伍军人认定工作的通知》</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r>
        <w:rPr>
          <w:rFonts w:hint="eastAsia" w:ascii="仿宋" w:hAnsi="仿宋" w:eastAsia="仿宋" w:cs="仿宋"/>
          <w:b/>
          <w:bCs/>
          <w:color w:val="auto"/>
          <w:sz w:val="32"/>
          <w:szCs w:val="32"/>
          <w:lang w:eastAsia="zh-CN"/>
        </w:rPr>
        <w:t>：</w:t>
      </w:r>
      <w:bookmarkStart w:id="0" w:name="_GoBack"/>
      <w:bookmarkEnd w:id="0"/>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、办理时限</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（一）法定时限：1个工作日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（二）承诺时限：1个工作日</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、申请条件</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宋体" w:hAnsi="宋体" w:cs="宋体"/>
          <w:color w:val="000000"/>
          <w:kern w:val="0"/>
          <w:sz w:val="32"/>
          <w:szCs w:val="32"/>
          <w:shd w:val="clear" w:color="auto" w:fill="FFFFFF"/>
        </w:rPr>
      </w:pPr>
      <w:r>
        <w:rPr>
          <w:rFonts w:hint="eastAsia" w:ascii="仿宋" w:hAnsi="仿宋" w:eastAsia="仿宋" w:cs="仿宋"/>
          <w:color w:val="auto"/>
          <w:sz w:val="32"/>
          <w:szCs w:val="32"/>
        </w:rPr>
        <w:t>服现役期间患病的退伍义务兵和初级士官</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申请材料</w:t>
      </w:r>
      <w:r>
        <w:rPr>
          <w:rFonts w:hint="eastAsia" w:ascii="仿宋" w:hAnsi="仿宋" w:eastAsia="仿宋" w:cs="仿宋"/>
          <w:b/>
          <w:bCs/>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（1）本人提出书面申请</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（2）户口本、身份证</w:t>
      </w:r>
    </w:p>
    <w:p>
      <w:pPr>
        <w:keepNext w:val="0"/>
        <w:keepLines w:val="0"/>
        <w:pageBreakBefore w:val="0"/>
        <w:widowControl w:val="0"/>
        <w:kinsoku/>
        <w:wordWrap/>
        <w:overflowPunct/>
        <w:topLinePunct w:val="0"/>
        <w:autoSpaceDE/>
        <w:autoSpaceDN/>
        <w:bidi w:val="0"/>
        <w:adjustRightInd/>
        <w:snapToGrid/>
        <w:spacing w:line="500" w:lineRule="exact"/>
        <w:ind w:left="638" w:leftChars="304"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（3）退伍军人证</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rPr>
        <w:t>（4）军队医院证明，具体是指下列之一：</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宋体" w:hAnsi="宋体" w:cs="宋体"/>
          <w:color w:val="000000"/>
          <w:kern w:val="0"/>
          <w:sz w:val="32"/>
          <w:szCs w:val="32"/>
          <w:shd w:val="clear" w:color="auto" w:fill="FFFFFF"/>
        </w:rPr>
      </w:pPr>
      <w:r>
        <w:rPr>
          <w:rFonts w:hint="eastAsia" w:ascii="仿宋" w:hAnsi="仿宋" w:eastAsia="仿宋" w:cs="仿宋"/>
          <w:color w:val="auto"/>
          <w:sz w:val="32"/>
          <w:szCs w:val="32"/>
        </w:rPr>
        <w:t>1.退伍档案中患慢性病记载或在服役期间军队体系医院出具的患慢性病证明（须能取得该医院或上级卫生部门确认）；2.从军队体系医院复印的盖有病历管理部门印章的在服役期间患慢性病原始病历。3.盖有医院病历管理部门印章的慢性病（特指原军队医院证明中记载的慢性病）就诊病历复印件及相关医疗检查报告、诊断结论等。</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r>
        <w:rPr>
          <w:rFonts w:hint="eastAsia" w:ascii="仿宋" w:hAnsi="仿宋" w:eastAsia="仿宋" w:cs="仿宋"/>
          <w:color w:val="auto"/>
          <w:sz w:val="32"/>
          <w:szCs w:val="32"/>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兰亭黑简体">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4DAB82"/>
    <w:multiLevelType w:val="singleLevel"/>
    <w:tmpl w:val="3F4DAB82"/>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E3622B"/>
    <w:rsid w:val="00073407"/>
    <w:rsid w:val="00074083"/>
    <w:rsid w:val="00165552"/>
    <w:rsid w:val="001655CA"/>
    <w:rsid w:val="0019266D"/>
    <w:rsid w:val="001A4FDD"/>
    <w:rsid w:val="00377F1C"/>
    <w:rsid w:val="00482632"/>
    <w:rsid w:val="00504672"/>
    <w:rsid w:val="007211A7"/>
    <w:rsid w:val="007B4F8A"/>
    <w:rsid w:val="00A14868"/>
    <w:rsid w:val="00B95CB1"/>
    <w:rsid w:val="00C05A23"/>
    <w:rsid w:val="00E3622B"/>
    <w:rsid w:val="00EA747D"/>
    <w:rsid w:val="00EB64B1"/>
    <w:rsid w:val="00ED09AA"/>
    <w:rsid w:val="00F00877"/>
    <w:rsid w:val="027E43E8"/>
    <w:rsid w:val="079D469A"/>
    <w:rsid w:val="0B1B7594"/>
    <w:rsid w:val="0E880A30"/>
    <w:rsid w:val="142676D5"/>
    <w:rsid w:val="198F7ACB"/>
    <w:rsid w:val="23B91E75"/>
    <w:rsid w:val="27C56911"/>
    <w:rsid w:val="345D649B"/>
    <w:rsid w:val="37E86C89"/>
    <w:rsid w:val="41C7226F"/>
    <w:rsid w:val="43C51E04"/>
    <w:rsid w:val="49604BBB"/>
    <w:rsid w:val="4F8B4F88"/>
    <w:rsid w:val="5A4168EC"/>
    <w:rsid w:val="61474928"/>
    <w:rsid w:val="61E47358"/>
    <w:rsid w:val="6A184E24"/>
    <w:rsid w:val="6B21263E"/>
    <w:rsid w:val="6C4F269C"/>
    <w:rsid w:val="73FC27DC"/>
    <w:rsid w:val="751220B4"/>
    <w:rsid w:val="76F17B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650</Words>
  <Characters>706</Characters>
  <Lines>5</Lines>
  <Paragraphs>1</Paragraphs>
  <TotalTime>0</TotalTime>
  <ScaleCrop>false</ScaleCrop>
  <LinksUpToDate>false</LinksUpToDate>
  <CharactersWithSpaces>713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2019-12-26T08:32:00Z</dcterms:created>
  <dc:creator>User</dc:creator>
  <cp:lastModifiedBy>Administrator</cp:lastModifiedBy>
  <cp:lastPrinted>2020-10-29T10:22:00Z</cp:lastPrinted>
  <dcterms:modified xsi:type="dcterms:W3CDTF">2023-07-25T02:57:14Z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D8498EDCD04449FC89C03D5DBFE87055_12</vt:lpwstr>
  </property>
</Properties>
</file>