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8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Toc30403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5业主委员会备案办事指南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643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一、事项名称</w:t>
      </w:r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业主委员会备案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sz w:val="32"/>
          <w:szCs w:val="32"/>
        </w:rPr>
        <w:t>居民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Chars="0" w:firstLine="643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1" w:name="_Toc5646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三、法律依据</w:t>
      </w:r>
      <w:bookmarkEnd w:id="1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1.《业主大会和业主委员会指导规则》（建房[2009]年274号）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2.《承德市物业管理办法》（承市政字[2012]年30号）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3.《承德市住宅区首次业主大会、业主委员会成立指导意见》（承市建发[2016]年35号）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五、办理地址及时间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Chars="0" w:firstLine="643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2" w:name="_Toc32219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六、受理条件</w:t>
      </w:r>
      <w:bookmarkEnd w:id="2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1.物业管理区域内，已交付使用的专有部分面积达到建筑物总面积50%以上；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2.划分为一个物业管理区域的分期开发的建设项目，先期开发部分符合上述第1点要求的。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Chars="0" w:firstLine="643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3" w:name="_Toc411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七、办理时限</w:t>
      </w:r>
      <w:bookmarkEnd w:id="3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（一）法定时限：5个工作日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（二）承诺时限：5个工作日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Chars="0" w:firstLine="643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4" w:name="_Toc15056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八、提交材料</w:t>
      </w:r>
      <w:bookmarkEnd w:id="4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1管理规约、业主大会议事规则；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2.业主大会成立和业主委员会选举的情况；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3.业主大会决定的其他重大事项。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Chars="0" w:firstLine="643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5" w:name="_Toc25473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九、相关申请材料示范文本</w:t>
      </w:r>
      <w:bookmarkEnd w:id="5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left"/>
        <w:textAlignment w:val="auto"/>
        <w:rPr>
          <w:rFonts w:hint="eastAsia"/>
          <w:b/>
          <w:sz w:val="36"/>
          <w:szCs w:val="36"/>
          <w:u w:val="singl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业主委员会备案表(示例)</w:t>
      </w:r>
    </w:p>
    <w:tbl>
      <w:tblPr>
        <w:tblStyle w:val="3"/>
        <w:tblpPr w:leftFromText="180" w:rightFromText="180" w:vertAnchor="text" w:horzAnchor="page" w:tblpX="1525" w:tblpY="614"/>
        <w:tblOverlap w:val="never"/>
        <w:tblW w:w="9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900"/>
        <w:gridCol w:w="936"/>
        <w:gridCol w:w="324"/>
        <w:gridCol w:w="720"/>
        <w:gridCol w:w="596"/>
        <w:gridCol w:w="1296"/>
        <w:gridCol w:w="268"/>
        <w:gridCol w:w="720"/>
        <w:gridCol w:w="452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业主委员会名称</w:t>
            </w:r>
          </w:p>
        </w:tc>
        <w:tc>
          <w:tcPr>
            <w:tcW w:w="3476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564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备案日期</w:t>
            </w:r>
          </w:p>
        </w:tc>
        <w:tc>
          <w:tcPr>
            <w:tcW w:w="2612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主任姓名</w:t>
            </w:r>
          </w:p>
        </w:tc>
        <w:tc>
          <w:tcPr>
            <w:tcW w:w="3476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564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执行秘书</w:t>
            </w:r>
          </w:p>
        </w:tc>
        <w:tc>
          <w:tcPr>
            <w:tcW w:w="2612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副主任姓名</w:t>
            </w:r>
          </w:p>
        </w:tc>
        <w:tc>
          <w:tcPr>
            <w:tcW w:w="3476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564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委员</w:t>
            </w:r>
          </w:p>
        </w:tc>
        <w:tc>
          <w:tcPr>
            <w:tcW w:w="2612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firstLine="600" w:firstLineChars="25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业主委员会地址</w:t>
            </w:r>
          </w:p>
        </w:tc>
        <w:tc>
          <w:tcPr>
            <w:tcW w:w="3476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564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任期</w:t>
            </w:r>
          </w:p>
        </w:tc>
        <w:tc>
          <w:tcPr>
            <w:tcW w:w="2612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开发建设单位</w:t>
            </w:r>
          </w:p>
        </w:tc>
        <w:tc>
          <w:tcPr>
            <w:tcW w:w="7652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物业管理服务企业</w:t>
            </w:r>
          </w:p>
        </w:tc>
        <w:tc>
          <w:tcPr>
            <w:tcW w:w="7652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物业区域</w:t>
            </w:r>
          </w:p>
        </w:tc>
        <w:tc>
          <w:tcPr>
            <w:tcW w:w="183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房屋坐落</w:t>
            </w:r>
          </w:p>
        </w:tc>
        <w:tc>
          <w:tcPr>
            <w:tcW w:w="1640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564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总建筑面积</w:t>
            </w:r>
          </w:p>
        </w:tc>
        <w:tc>
          <w:tcPr>
            <w:tcW w:w="2612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firstLine="1080" w:firstLineChars="45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  <w:tc>
          <w:tcPr>
            <w:tcW w:w="183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住宅户数</w:t>
            </w:r>
          </w:p>
        </w:tc>
        <w:tc>
          <w:tcPr>
            <w:tcW w:w="1640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564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商业</w:t>
            </w:r>
          </w:p>
        </w:tc>
        <w:tc>
          <w:tcPr>
            <w:tcW w:w="2612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  <w:tc>
          <w:tcPr>
            <w:tcW w:w="183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入住时间</w:t>
            </w:r>
          </w:p>
        </w:tc>
        <w:tc>
          <w:tcPr>
            <w:tcW w:w="1640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564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入住率</w:t>
            </w:r>
          </w:p>
        </w:tc>
        <w:tc>
          <w:tcPr>
            <w:tcW w:w="2612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  <w:tc>
          <w:tcPr>
            <w:tcW w:w="183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所属办事处</w:t>
            </w:r>
          </w:p>
        </w:tc>
        <w:tc>
          <w:tcPr>
            <w:tcW w:w="1640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Cs w:val="21"/>
              </w:rPr>
            </w:pPr>
          </w:p>
        </w:tc>
        <w:tc>
          <w:tcPr>
            <w:tcW w:w="1564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所属居委会</w:t>
            </w:r>
          </w:p>
        </w:tc>
        <w:tc>
          <w:tcPr>
            <w:tcW w:w="2612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业主大会会议情况</w:t>
            </w:r>
          </w:p>
        </w:tc>
        <w:tc>
          <w:tcPr>
            <w:tcW w:w="183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完成选举时间</w:t>
            </w:r>
          </w:p>
        </w:tc>
        <w:tc>
          <w:tcPr>
            <w:tcW w:w="5816" w:type="dxa"/>
            <w:gridSpan w:val="8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  <w:tc>
          <w:tcPr>
            <w:tcW w:w="183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应有投票权数</w:t>
            </w:r>
          </w:p>
        </w:tc>
        <w:tc>
          <w:tcPr>
            <w:tcW w:w="2936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投票户数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  <w:tc>
          <w:tcPr>
            <w:tcW w:w="7652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1、采取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选举的办法，从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名候选人中选举出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名业主委员会委员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  <w:tc>
          <w:tcPr>
            <w:tcW w:w="7652" w:type="dxa"/>
            <w:gridSpan w:val="10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2、业主委员会委员投票选举业主委员会主任： 　     副主任：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firstLine="120" w:firstLineChars="5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委员：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委员姓名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姓别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31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房号</w:t>
            </w:r>
          </w:p>
        </w:tc>
        <w:tc>
          <w:tcPr>
            <w:tcW w:w="228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89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31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284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892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31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284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892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31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284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892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31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284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892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31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284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892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31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284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892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316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284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892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</w:t>
            </w:r>
          </w:p>
        </w:tc>
        <w:tc>
          <w:tcPr>
            <w:tcW w:w="7652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以上情况真实可靠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atLeast"/>
        </w:trPr>
        <w:tc>
          <w:tcPr>
            <w:tcW w:w="514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街道办事处意见</w:t>
            </w:r>
          </w:p>
        </w:tc>
        <w:tc>
          <w:tcPr>
            <w:tcW w:w="4772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社区居委会意见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bookmarkStart w:id="6" w:name="_GoBack"/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(一）窗口受理: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街道办事处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行政综合服务中心综合窗口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十一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、办理流程：</w:t>
      </w:r>
      <w:r>
        <w:rPr>
          <w:rFonts w:hint="eastAsia" w:ascii="仿宋" w:hAnsi="仿宋" w:eastAsia="仿宋" w:cs="仿宋"/>
          <w:sz w:val="32"/>
          <w:szCs w:val="32"/>
        </w:rPr>
        <w:t>申请受理-审核-(审批)-办结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、特别程序及时限：</w:t>
      </w: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、结果送达：</w:t>
      </w:r>
      <w:r>
        <w:rPr>
          <w:rFonts w:hint="eastAsia" w:ascii="仿宋" w:hAnsi="仿宋" w:eastAsia="仿宋" w:cs="仿宋"/>
          <w:sz w:val="32"/>
          <w:szCs w:val="32"/>
        </w:rPr>
        <w:t>直接送达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、咨询方式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sz w:val="32"/>
          <w:szCs w:val="32"/>
        </w:rPr>
        <w:t>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、监督投诉方式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（二）电话监督投诉：</w:t>
      </w:r>
      <w:r>
        <w:rPr>
          <w:rFonts w:hint="eastAsia" w:ascii="仿宋" w:hAnsi="仿宋" w:eastAsia="仿宋" w:cs="仿宋"/>
          <w:sz w:val="32"/>
          <w:szCs w:val="32"/>
        </w:rPr>
        <w:t>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2"/>
          <w:szCs w:val="32"/>
        </w:rPr>
        <w:t> 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22D1719D"/>
    <w:rsid w:val="001570FF"/>
    <w:rsid w:val="0D360AC3"/>
    <w:rsid w:val="0DD01FDB"/>
    <w:rsid w:val="0F8F3F26"/>
    <w:rsid w:val="10A83678"/>
    <w:rsid w:val="10CA7A92"/>
    <w:rsid w:val="141045F9"/>
    <w:rsid w:val="147A532B"/>
    <w:rsid w:val="160D07D9"/>
    <w:rsid w:val="22D1719D"/>
    <w:rsid w:val="2C680433"/>
    <w:rsid w:val="362561A5"/>
    <w:rsid w:val="39AD58C4"/>
    <w:rsid w:val="3B7A29E9"/>
    <w:rsid w:val="45921C25"/>
    <w:rsid w:val="4DDD6B78"/>
    <w:rsid w:val="4E7B35FC"/>
    <w:rsid w:val="511E4CB5"/>
    <w:rsid w:val="558F0F3E"/>
    <w:rsid w:val="5BCF1847"/>
    <w:rsid w:val="65697FFC"/>
    <w:rsid w:val="67A36E11"/>
    <w:rsid w:val="68FE2FAA"/>
    <w:rsid w:val="691727A3"/>
    <w:rsid w:val="6F0E7CBF"/>
    <w:rsid w:val="71345C01"/>
    <w:rsid w:val="73C216D3"/>
    <w:rsid w:val="7DD4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微软雅黑"/>
      <w:kern w:val="0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910</Characters>
  <Lines>0</Lines>
  <Paragraphs>0</Paragraphs>
  <TotalTime>0</TotalTime>
  <ScaleCrop>false</ScaleCrop>
  <LinksUpToDate>false</LinksUpToDate>
  <CharactersWithSpaces>938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2020-10-30T03:53:00Z</dcterms:created>
  <dc:creator>记忆的升华！！</dc:creator>
  <cp:lastModifiedBy>Administrator</cp:lastModifiedBy>
  <cp:lastPrinted>2020-10-30T03:53:00Z</cp:lastPrinted>
  <dcterms:modified xsi:type="dcterms:W3CDTF">2023-07-24T07:30:12Z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4144A8D03C7B4A5B8E73A528ECA3C4CF_12</vt:lpwstr>
  </property>
</Properties>
</file>