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numPr>
          <w:ilvl w:val="0"/>
          <w:numId w:val="0"/>
        </w:numPr>
        <w:shd w:val="clear" w:color="auto" w:fill="FFFFFF"/>
        <w:spacing w:before="100" w:beforeAutospacing="1" w:after="24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44"/>
          <w:szCs w:val="44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44"/>
          <w:szCs w:val="44"/>
          <w:shd w:val="clear" w:color="auto" w:fill="FFFFFF"/>
          <w:lang w:val="en-US" w:eastAsia="zh-CN"/>
        </w:rPr>
        <w:t>77</w:t>
      </w:r>
      <w:r>
        <w:rPr>
          <w:rFonts w:hint="eastAsia" w:ascii="仿宋" w:hAnsi="仿宋" w:eastAsia="仿宋" w:cs="仿宋"/>
          <w:b/>
          <w:bCs/>
          <w:color w:val="auto"/>
          <w:kern w:val="0"/>
          <w:sz w:val="44"/>
          <w:szCs w:val="44"/>
          <w:shd w:val="clear" w:color="auto" w:fill="FFFFFF"/>
          <w:lang w:val="en-US" w:eastAsia="zh-CN"/>
        </w:rPr>
        <w:t>企业退休人员社会化管理服务指南</w:t>
      </w:r>
    </w:p>
    <w:p>
      <w:pPr>
        <w:keepNext w:val="0"/>
        <w:keepLines w:val="0"/>
        <w:pageBreakBefore w:val="0"/>
        <w:widowControl/>
        <w:numPr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80" w:lineRule="auto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一、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事项名称：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企业退休人员社会化管理服务</w:t>
      </w:r>
    </w:p>
    <w:p>
      <w:pPr>
        <w:keepNext w:val="0"/>
        <w:keepLines w:val="0"/>
        <w:pageBreakBefore w:val="0"/>
        <w:widowControl/>
        <w:numPr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80" w:lineRule="auto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二、适用范围：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企业办理完退休手续的退休人员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三、设立依据：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《中共中央办公厅国务院办公厅关于转发劳动和社会保障等部门&lt;关于积极推进企业退休人员社会化管理服务工作的意见&gt;的通知》(中办发[2003]16号)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四、实施部门：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办理地址及时间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办理地址：富华山庄二期8号楼西侧底商石洞子沟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工作时间 ：上午：08:30-12:00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（一）法定时限：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个工作日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（二）承诺时限：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、申请条件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</w:rPr>
        <w:t>根据《关于积极推进企业退休人员社会化管理服务工作的意见》规定，应符合以下条件：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</w:rPr>
        <w:t>1.</w:t>
      </w:r>
      <w:r>
        <w:rPr>
          <w:rFonts w:hint="eastAsia"/>
          <w:color w:val="333333"/>
          <w:sz w:val="32"/>
          <w:szCs w:val="32"/>
          <w:shd w:val="clear" w:color="auto" w:fill="FFFFFF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企业</w:t>
      </w:r>
      <w:r>
        <w:rPr>
          <w:rFonts w:ascii="仿宋" w:hAnsi="仿宋" w:eastAsia="仿宋" w:cs="仿宋"/>
          <w:sz w:val="32"/>
          <w:szCs w:val="32"/>
        </w:rPr>
        <w:t>办理完退休手续的退休人员</w:t>
      </w:r>
      <w:r>
        <w:rPr>
          <w:rFonts w:hint="eastAsia" w:ascii="仿宋" w:hAnsi="仿宋" w:eastAsia="仿宋" w:cs="仿宋"/>
          <w:sz w:val="32"/>
          <w:szCs w:val="32"/>
        </w:rPr>
        <w:t>;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</w:rPr>
        <w:t>2.符合国家法律法规规定；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方正兰亭黑简体" w:hAnsi="方正兰亭黑简体" w:eastAsia="方正兰亭黑简体" w:cs="方正兰亭黑简体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八、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申请材料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申请人把下列申请资料送交办理窗口：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新华路</w:t>
      </w:r>
      <w:r>
        <w:rPr>
          <w:rFonts w:hint="eastAsia" w:ascii="仿宋" w:hAnsi="仿宋" w:eastAsia="仿宋" w:cs="仿宋"/>
          <w:color w:val="FF0000"/>
          <w:sz w:val="32"/>
          <w:szCs w:val="32"/>
          <w:lang w:eastAsia="zh-CN"/>
        </w:rPr>
        <w:t>街道</w:t>
      </w:r>
      <w:r>
        <w:rPr>
          <w:rFonts w:hint="eastAsia" w:ascii="仿宋" w:hAnsi="仿宋" w:eastAsia="仿宋" w:cs="仿宋"/>
          <w:sz w:val="32"/>
          <w:szCs w:val="32"/>
        </w:rPr>
        <w:t>行政综合服务中心民政保障窗口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1.退休人员个人的身份证明文件;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2.退休单位或者个人申请办理事项的申请书（包括退休人员需办理业务基本信息）；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3.退休人员的办理事项的材料；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九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窗口受理：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行政综合服务中心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(二）网上申报：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、办理流程及描述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受理→办结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、特别程序及时限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无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、收费依据及标准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、结果送达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现场领取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十四、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咨询方式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（一）现场咨询：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（二）电话咨询：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2125033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十五、监督投诉方式：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行政综合服务中心办公室</w:t>
      </w:r>
    </w:p>
    <w:p>
      <w:pPr>
        <w:spacing w:line="360" w:lineRule="exact"/>
        <w:ind w:firstLine="643" w:firstLineChars="200"/>
        <w:rPr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（二）监督投诉电话：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2275078</w:t>
      </w:r>
      <w:r>
        <w:rPr>
          <w:rFonts w:hint="eastAsia" w:ascii="仿宋" w:hAnsi="仿宋" w:eastAsia="仿宋" w:cs="仿宋"/>
          <w:sz w:val="30"/>
          <w:szCs w:val="30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兰亭黑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0F26306F"/>
    <w:rsid w:val="030311D1"/>
    <w:rsid w:val="07F63FC4"/>
    <w:rsid w:val="08CC1998"/>
    <w:rsid w:val="0ACD619F"/>
    <w:rsid w:val="0F26306F"/>
    <w:rsid w:val="141045E3"/>
    <w:rsid w:val="1BEB16A0"/>
    <w:rsid w:val="20826029"/>
    <w:rsid w:val="20DC70AF"/>
    <w:rsid w:val="27134A6F"/>
    <w:rsid w:val="2AE17A5A"/>
    <w:rsid w:val="2C7129CB"/>
    <w:rsid w:val="3D600CB3"/>
    <w:rsid w:val="55B430C7"/>
    <w:rsid w:val="5B826AD0"/>
    <w:rsid w:val="74E13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630</Words>
  <Characters>697</Characters>
  <Lines>0</Lines>
  <Paragraphs>0</Paragraphs>
  <TotalTime>6</TotalTime>
  <ScaleCrop>false</ScaleCrop>
  <LinksUpToDate>false</LinksUpToDate>
  <CharactersWithSpaces>703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2020-10-30T11:12:00Z</dcterms:created>
  <dc:creator>Administrator</dc:creator>
  <cp:lastModifiedBy>Administrator</cp:lastModifiedBy>
  <cp:lastPrinted>2020-10-30T16:34:00Z</cp:lastPrinted>
  <dcterms:modified xsi:type="dcterms:W3CDTF">2023-07-24T02:33:48Z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DB671A1F685C4CD58D5599916BB5E046_12</vt:lpwstr>
  </property>
</Properties>
</file>